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jc w:val="righ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Прокуратуру города Москвы</w:t>
      </w:r>
      <w:r>
        <w:rPr>
          <w:rFonts w:ascii="Helvetica" w:hAnsi="Helvetica" w:cs="Helvetica"/>
          <w:color w:val="333333"/>
          <w:sz w:val="27"/>
          <w:szCs w:val="27"/>
        </w:rPr>
        <w:br/>
        <w:t>_____________________________</w:t>
      </w:r>
      <w:r>
        <w:rPr>
          <w:rFonts w:ascii="Helvetica" w:hAnsi="Helvetica" w:cs="Helvetica"/>
          <w:color w:val="333333"/>
          <w:sz w:val="27"/>
          <w:szCs w:val="27"/>
        </w:rPr>
        <w:br/>
        <w:t>____________________________,</w:t>
      </w:r>
      <w:r>
        <w:rPr>
          <w:rFonts w:ascii="Helvetica" w:hAnsi="Helvetica" w:cs="Helvetica"/>
          <w:color w:val="333333"/>
          <w:sz w:val="27"/>
          <w:szCs w:val="27"/>
        </w:rPr>
        <w:br/>
        <w:t>адрес: _____________________________</w:t>
      </w:r>
    </w:p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br/>
        <w:t>ЖАЛОБА</w:t>
      </w:r>
    </w:p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_________________ года я, _________________, забронировала авиабилет на рейс __________ с пересадкой в ______, с датой вылета ________ года. </w:t>
      </w:r>
      <w:r>
        <w:rPr>
          <w:rFonts w:ascii="Helvetica" w:hAnsi="Helvetica" w:cs="Helvetica"/>
          <w:color w:val="333333"/>
          <w:sz w:val="27"/>
          <w:szCs w:val="27"/>
        </w:rPr>
        <w:br/>
        <w:t>Согласно ст.784, 786 ГК РФ и ст.103 Воздушного кодекса РФ, воздушная перевозка пассажира выполняется на основании договора воздушной перевозки пассажира, сторонами которого являются перевозчик и пассажир.</w:t>
      </w:r>
      <w:r>
        <w:rPr>
          <w:rFonts w:ascii="Helvetica" w:hAnsi="Helvetica" w:cs="Helvetica"/>
          <w:color w:val="333333"/>
          <w:sz w:val="27"/>
          <w:szCs w:val="27"/>
        </w:rPr>
        <w:br/>
        <w:t>В силу ст.103 Воздушного кодекса РФ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судне, совершающем рейс, указанный в билете, а в случае воздушной перевозки пассажиром багажа также этот багаж доставить в пункт назначения и выдать пассажиру или управомоченному на получение багажа лицу. Срок доставки пассажира и багажа определяется установленными перевозчиком правилами воздушных перевозок. Пассажир воздушного судна обязуется оплатить воздушную перевозку, а при наличии у него багажа сверх установленной перевозчиком нормы бесплатного провоза багажа и провоз этого багажа.</w:t>
      </w:r>
      <w:r>
        <w:rPr>
          <w:rFonts w:ascii="Helvetica" w:hAnsi="Helvetica" w:cs="Helvetica"/>
          <w:color w:val="333333"/>
          <w:sz w:val="27"/>
          <w:szCs w:val="27"/>
        </w:rPr>
        <w:br/>
        <w:t>В соответствии с п.36 Правил воздушной перевозки оплата провозной платы может осуществляться по предварительной оплате. При этом оплата перевозки может осуществляться в одном пункте продажи перевозок, а оформление перевозочного документа - в другом пункте продажи перевозок.</w:t>
      </w:r>
      <w:r>
        <w:rPr>
          <w:rFonts w:ascii="Helvetica" w:hAnsi="Helvetica" w:cs="Helvetica"/>
          <w:color w:val="333333"/>
          <w:sz w:val="27"/>
          <w:szCs w:val="27"/>
        </w:rPr>
        <w:br/>
        <w:t>____________ года я полностью оплатила, всю стоимость авиабилета, которая составляла __________ рубля. Оплату произвела непосредственно в представительстве авиакомпании _________, расположенном по адресу: ________________.</w:t>
      </w:r>
      <w:r>
        <w:rPr>
          <w:rFonts w:ascii="Helvetica" w:hAnsi="Helvetica" w:cs="Helvetica"/>
          <w:color w:val="333333"/>
          <w:sz w:val="27"/>
          <w:szCs w:val="27"/>
        </w:rPr>
        <w:br/>
        <w:t>В связи с тем, что у меня изменились планы, по семейным обстоятельствам, я вынуждена была отказаться от поездки. __________ года по семейным обстоятельствам, я вынуждена была отказаться от поездки. ___________ года я позвонила в представительство авиакомпании _________ и сообщила о том, что отказываюсь от полета и по этой причине, прошу вернуть мне денежные средства, уплаченные мною за воздушную перевозку. Однако сотрудник авиакомпании мне сказал, что в связи с тем, что я добровольно отказываюсь от полета, то соответственно и стоимость билетов мне не будет возвращена.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Согласно ст.108 Воздушного кодекса РФ пассажир воздушного судна имеет право отказаться от полета с уведомлением об этом перевозчика не позднее, чем за двадцать четыре часа до отправки воздушного судна,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если установленными перевозчиком правилами воздушных перевозок не определен льготный срок, и получить обратно уплаченную за воздушную перевозку сумму. При отказе пассажира воздушного судна от полета позднее установленного срока пассажир имеет право получить обратно уплаченную за воздушную перевозку сумму с удержанием сбора, размер которого не может превышать двадцать пять процентов суммы, уплаченной за воздушную перевозку.</w:t>
      </w:r>
      <w:r>
        <w:rPr>
          <w:rFonts w:ascii="Helvetica" w:hAnsi="Helvetica" w:cs="Helvetica"/>
          <w:color w:val="333333"/>
          <w:sz w:val="27"/>
          <w:szCs w:val="27"/>
        </w:rPr>
        <w:br/>
        <w:t>То же самое, предусмотрено и Правилами воздушных перевозок, п.п.226, 229 и регламентируется и требованиями Согласно п.226, 229 Правил воздушной перевозки пассажир вправе отказаться от перевозки в порядке, установленном законодательством Российской Федерации.</w:t>
      </w:r>
      <w:r>
        <w:rPr>
          <w:rFonts w:ascii="Helvetica" w:hAnsi="Helvetica" w:cs="Helvetica"/>
          <w:color w:val="333333"/>
          <w:sz w:val="27"/>
          <w:szCs w:val="27"/>
        </w:rPr>
        <w:br/>
        <w:t>Я о своем отказе от полета, как указано выше, уведомила перевозчика не за 24 часа до отправки воздушного судна, а за 20 дней, поэтому основания для отказа в возврате мне денежных средств у авиакомпании _________ отсутствуют.</w:t>
      </w:r>
      <w:r>
        <w:rPr>
          <w:rFonts w:ascii="Helvetica" w:hAnsi="Helvetica" w:cs="Helvetica"/>
          <w:color w:val="333333"/>
          <w:sz w:val="27"/>
          <w:szCs w:val="27"/>
        </w:rPr>
        <w:br/>
        <w:t>Как следует из требований ст. 116 Воздушного кодекса РФ перевозчик несет ответственность перед пассажиром воздушного судна и грузовладельцем в порядке, установленном законодательством Российской Федерации, международными договорами Российской Федерации, а также договором воздушной перевозки пассажира, договором воздушной перевозки груза или договором воздушной перевозки почты.</w:t>
      </w:r>
      <w:r>
        <w:rPr>
          <w:rFonts w:ascii="Helvetica" w:hAnsi="Helvetica" w:cs="Helvetica"/>
          <w:color w:val="333333"/>
          <w:sz w:val="27"/>
          <w:szCs w:val="27"/>
        </w:rPr>
        <w:br/>
        <w:t>В соответствии со ст.307 и п.3 ст.308 ГК РФ обязательство, возникшее из договора, создает обязанности только у сторон данного обязательства.</w:t>
      </w:r>
      <w:r>
        <w:rPr>
          <w:rFonts w:ascii="Helvetica" w:hAnsi="Helvetica" w:cs="Helvetica"/>
          <w:color w:val="333333"/>
          <w:sz w:val="27"/>
          <w:szCs w:val="27"/>
        </w:rPr>
        <w:br/>
        <w:t>Таким образом, обязанность по возврату пассажирам денежных сумм, уплаченных за воздушную перевозку, несет перевозчик, являющийся стороной договора воздушной перевозки пассажира.</w:t>
      </w:r>
      <w:r>
        <w:rPr>
          <w:rFonts w:ascii="Helvetica" w:hAnsi="Helvetica" w:cs="Helvetica"/>
          <w:color w:val="333333"/>
          <w:sz w:val="27"/>
          <w:szCs w:val="27"/>
        </w:rPr>
        <w:br/>
        <w:t>Ответственность перед пассажиром за неисполнение обязанности по возврату денежных сумм, уплаченных за воздушную перевозку, в соответствии со ст.309, 1005 ГК РФ, п.1 ст.116 Воздушного кодекса РФ и п.6 Правил воздушных перевозок, несет перевозчик.</w:t>
      </w:r>
      <w:r>
        <w:rPr>
          <w:rFonts w:ascii="Helvetica" w:hAnsi="Helvetica" w:cs="Helvetica"/>
          <w:color w:val="333333"/>
          <w:sz w:val="27"/>
          <w:szCs w:val="27"/>
        </w:rPr>
        <w:br/>
        <w:t>Пунктом 232 Правил воздушной перевозки возврат провозной платы производится на основании неиспользованного (частично использованного) перевозочного документа лицу, указанному в перевозочном документе, при предъявлении документа, удостоверяющего его личность, или управомоченному лицу - при предъявлении документа, удостоверяющего личность, и документа, подтверждающего право на получение денежных сумм.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РФ от 28.06.2008 года за №82 (в редакции от 25.10.2010 г.) применяются при осуществлении как внутренних, так и международных воздушных перевозок (далее - перевозки) пассажиров, багажа, грузов рейсами по расписанию движения воздушных судов и дополнительными рейсами (далее - регулярные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рейсы) и рейсами по договору фрахтования воздушного судна (воздушному чартеру) (далее - чартерные рейсы).</w:t>
      </w:r>
      <w:r>
        <w:rPr>
          <w:rFonts w:ascii="Helvetica" w:hAnsi="Helvetica" w:cs="Helvetica"/>
          <w:color w:val="333333"/>
          <w:sz w:val="27"/>
          <w:szCs w:val="27"/>
        </w:rPr>
        <w:br/>
        <w:t>Действиями работников авиакомпании Lufthansa мне причинен моральный вред. Мои нравственные страдания выражаются в том, что я испытала нервный стресс, чувство незащищенности из-за незаконных действий работников авиакомпании Lufthansa по отношению ко мне, а также вынуждена тратить свое время и деньги на отстаивание моих законных прав. </w:t>
      </w:r>
      <w:r>
        <w:rPr>
          <w:rFonts w:ascii="Helvetica" w:hAnsi="Helvetica" w:cs="Helvetica"/>
          <w:color w:val="333333"/>
          <w:sz w:val="27"/>
          <w:szCs w:val="27"/>
        </w:rPr>
        <w:br/>
        <w:t>В соответствии со ст. 33 Конституции Российской Федерации,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  <w:r>
        <w:rPr>
          <w:rFonts w:ascii="Helvetica" w:hAnsi="Helvetica" w:cs="Helvetica"/>
          <w:color w:val="333333"/>
          <w:sz w:val="27"/>
          <w:szCs w:val="27"/>
        </w:rPr>
        <w:br/>
        <w:t>В соответствии с абзацем 3 пункта 2 статьи 1 Федерального закона «О прокуратуре Российской Федерации», прокуратура РФ осуществляет надзор за соблюдением прав и свобод человека и гражданина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организаций.</w:t>
      </w:r>
      <w:r>
        <w:rPr>
          <w:rFonts w:ascii="Helvetica" w:hAnsi="Helvetica" w:cs="Helvetica"/>
          <w:color w:val="333333"/>
          <w:sz w:val="27"/>
          <w:szCs w:val="27"/>
        </w:rPr>
        <w:br/>
        <w:t>Согласно ст. 27 Федерального Закона «О прокуратуре Российской Федерации» № 2202-1 от 17.01.1992 года, при осуществлении возложенных на него функций прокурор:</w:t>
      </w:r>
      <w:r>
        <w:rPr>
          <w:rFonts w:ascii="Helvetica" w:hAnsi="Helvetica" w:cs="Helvetica"/>
          <w:color w:val="333333"/>
          <w:sz w:val="27"/>
          <w:szCs w:val="27"/>
        </w:rPr>
        <w:br/>
        <w:t>- рассматривает и проверяет заявления, жалобы и иные сообщения о нарушении прав и свобод человека и гражданина;</w:t>
      </w:r>
      <w:r>
        <w:rPr>
          <w:rFonts w:ascii="Helvetica" w:hAnsi="Helvetica" w:cs="Helvetica"/>
          <w:color w:val="333333"/>
          <w:sz w:val="27"/>
          <w:szCs w:val="27"/>
        </w:rPr>
        <w:br/>
        <w:t>- разъясняет пострадавшим порядок защиты их прав и свобод;</w:t>
      </w:r>
      <w:r>
        <w:rPr>
          <w:rFonts w:ascii="Helvetica" w:hAnsi="Helvetica" w:cs="Helvetica"/>
          <w:color w:val="333333"/>
          <w:sz w:val="27"/>
          <w:szCs w:val="27"/>
        </w:rPr>
        <w:br/>
        <w:t>- принимает меры по предупреждению и пресечению нарушений прав и свобод человека и гражданина, привлечению к ответственности лиц, нарушивших закон, и возмещению причиненного ущерба.</w:t>
      </w:r>
      <w:r>
        <w:rPr>
          <w:rFonts w:ascii="Helvetica" w:hAnsi="Helvetica" w:cs="Helvetica"/>
          <w:color w:val="333333"/>
          <w:sz w:val="27"/>
          <w:szCs w:val="27"/>
        </w:rPr>
        <w:br/>
        <w:t>Согласно ст. 10 указанного Закона, в органах прокуратуры в соответствии с их полномочиями разрешаются заявления, жалобы и иные обращения, содержащие сведения о нарушении законов. Решение, принятое прокурором, не препятствует обращению лица за защитой своих прав в суд. Решение по жалобе на приговор, решение, определение и постановление суда может быть обжаловано только вышестоящему прокурору.</w:t>
      </w:r>
      <w:r>
        <w:rPr>
          <w:rFonts w:ascii="Helvetica" w:hAnsi="Helvetica" w:cs="Helvetica"/>
          <w:color w:val="333333"/>
          <w:sz w:val="27"/>
          <w:szCs w:val="27"/>
        </w:rPr>
        <w:br/>
        <w:t>Прокурор в установленном законом порядке принимает меры по привлечению к ответственности лиц, совершивших правонарушения.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В соответствии со ст. 2 Федерального Закона от 02.05.2006 N 59-ФЗ " О порядке рассмотрения обращений граждан Российской Федерации"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 Граждане реализуют право на обращение свободно и добровольно.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Осуществление гражданами права на обращение не должно нарушать права и свободы других лиц. </w:t>
      </w:r>
      <w:r>
        <w:rPr>
          <w:rFonts w:ascii="Helvetica" w:hAnsi="Helvetica" w:cs="Helvetica"/>
          <w:color w:val="333333"/>
          <w:sz w:val="27"/>
          <w:szCs w:val="27"/>
        </w:rPr>
        <w:br/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  <w:r>
        <w:rPr>
          <w:rFonts w:ascii="Helvetica" w:hAnsi="Helvetica" w:cs="Helvetica"/>
          <w:color w:val="333333"/>
          <w:sz w:val="27"/>
          <w:szCs w:val="27"/>
        </w:rPr>
        <w:br/>
        <w:t>На основании вышеизложенного, в соответствии со ст.103, 108, 116 Воздушного кодекса РФ, ст.ст.307, 308, 784, 786 ГК РФ, п.п. 226, 229, 232 Правил воздушной перевозки,</w:t>
      </w:r>
      <w:r>
        <w:rPr>
          <w:rFonts w:ascii="Helvetica" w:hAnsi="Helvetica" w:cs="Helvetica"/>
          <w:color w:val="333333"/>
          <w:sz w:val="27"/>
          <w:szCs w:val="27"/>
        </w:rPr>
        <w:br/>
        <w:t>ПРОШУ:</w:t>
      </w:r>
    </w:p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Рассмотреть настоящую жалобу и принять соответствующие меры реагирования.</w:t>
      </w:r>
      <w:r>
        <w:rPr>
          <w:rFonts w:ascii="Helvetica" w:hAnsi="Helvetica" w:cs="Helvetica"/>
          <w:color w:val="333333"/>
          <w:sz w:val="27"/>
          <w:szCs w:val="27"/>
        </w:rPr>
        <w:br/>
        <w:t>Провести проверку по изложенным мною доводам, привлечь к ответственности виновных лиц в нарушении моих прав, оказать мне содействие в восстановлении моих нарушенных прав.</w:t>
      </w:r>
    </w:p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 результатах рассмотрения, убедительная просьба, в установленные законом сроки сообщить по вышеуказанному адресу.</w:t>
      </w:r>
    </w:p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Приложение: копия авиабилета;</w:t>
      </w:r>
      <w:r>
        <w:rPr>
          <w:rFonts w:ascii="Helvetica" w:hAnsi="Helvetica" w:cs="Helvetica"/>
          <w:color w:val="333333"/>
          <w:sz w:val="27"/>
          <w:szCs w:val="27"/>
        </w:rPr>
        <w:br/>
        <w:t>копия квитанции.</w:t>
      </w:r>
    </w:p>
    <w:p w:rsidR="008A2E99" w:rsidRDefault="008A2E99" w:rsidP="008A2E99">
      <w:pPr>
        <w:pStyle w:val="a3"/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br/>
        <w:t>«___» ________________ г. ________________ /________________/</w:t>
      </w:r>
    </w:p>
    <w:p w:rsidR="00DC648D" w:rsidRDefault="008A2E99"/>
    <w:sectPr w:rsidR="00DC648D" w:rsidSect="000E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A2E99"/>
    <w:rsid w:val="000E50B9"/>
    <w:rsid w:val="008A2E99"/>
    <w:rsid w:val="00D75C88"/>
    <w:rsid w:val="00EC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dcterms:created xsi:type="dcterms:W3CDTF">2018-12-12T14:13:00Z</dcterms:created>
  <dcterms:modified xsi:type="dcterms:W3CDTF">2018-12-12T14:14:00Z</dcterms:modified>
</cp:coreProperties>
</file>